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B3" w:rsidRPr="000605CE" w:rsidRDefault="000605CE" w:rsidP="000605CE">
      <w:pPr>
        <w:spacing w:line="360" w:lineRule="auto"/>
        <w:jc w:val="center"/>
        <w:rPr>
          <w:b/>
          <w:sz w:val="28"/>
        </w:rPr>
      </w:pPr>
      <w:r w:rsidRPr="000605CE">
        <w:rPr>
          <w:b/>
          <w:sz w:val="28"/>
        </w:rPr>
        <w:t>PROCESO NOMBRAMIENTO – 2015</w:t>
      </w:r>
    </w:p>
    <w:p w:rsidR="000605CE" w:rsidRPr="000605CE" w:rsidRDefault="000605CE" w:rsidP="000605CE">
      <w:pPr>
        <w:spacing w:line="360" w:lineRule="auto"/>
        <w:jc w:val="center"/>
        <w:rPr>
          <w:b/>
          <w:sz w:val="28"/>
        </w:rPr>
      </w:pPr>
      <w:r w:rsidRPr="000605CE">
        <w:rPr>
          <w:b/>
          <w:sz w:val="28"/>
        </w:rPr>
        <w:t>COMISIÓN REGIONAL DE APELACIONES</w:t>
      </w:r>
    </w:p>
    <w:p w:rsidR="000605CE" w:rsidRPr="000605CE" w:rsidRDefault="000605CE" w:rsidP="000605CE">
      <w:pPr>
        <w:spacing w:line="360" w:lineRule="auto"/>
        <w:jc w:val="center"/>
        <w:rPr>
          <w:b/>
          <w:sz w:val="28"/>
        </w:rPr>
      </w:pPr>
      <w:r w:rsidRPr="000605CE">
        <w:rPr>
          <w:b/>
          <w:sz w:val="28"/>
        </w:rPr>
        <w:t>DIRESA-CAJ</w:t>
      </w:r>
    </w:p>
    <w:p w:rsidR="000605CE" w:rsidRPr="000605CE" w:rsidRDefault="000605CE" w:rsidP="000605CE">
      <w:pPr>
        <w:spacing w:line="360" w:lineRule="auto"/>
        <w:jc w:val="center"/>
        <w:rPr>
          <w:sz w:val="28"/>
        </w:rPr>
      </w:pPr>
    </w:p>
    <w:p w:rsidR="000605CE" w:rsidRPr="000605CE" w:rsidRDefault="000605CE" w:rsidP="000605CE">
      <w:pPr>
        <w:spacing w:line="360" w:lineRule="auto"/>
        <w:jc w:val="center"/>
        <w:rPr>
          <w:b/>
          <w:sz w:val="40"/>
          <w:u w:val="single"/>
        </w:rPr>
      </w:pPr>
      <w:r w:rsidRPr="000605CE">
        <w:rPr>
          <w:b/>
          <w:sz w:val="40"/>
          <w:u w:val="single"/>
        </w:rPr>
        <w:t>COMUNICADO</w:t>
      </w:r>
    </w:p>
    <w:p w:rsidR="000605CE" w:rsidRPr="000605CE" w:rsidRDefault="000605CE" w:rsidP="000605CE">
      <w:pPr>
        <w:spacing w:line="360" w:lineRule="auto"/>
        <w:jc w:val="both"/>
        <w:rPr>
          <w:sz w:val="28"/>
        </w:rPr>
      </w:pPr>
    </w:p>
    <w:p w:rsidR="000605CE" w:rsidRPr="000605CE" w:rsidRDefault="000605CE" w:rsidP="000605CE">
      <w:pPr>
        <w:spacing w:line="360" w:lineRule="auto"/>
        <w:jc w:val="both"/>
        <w:rPr>
          <w:sz w:val="28"/>
        </w:rPr>
      </w:pPr>
      <w:r w:rsidRPr="000605CE">
        <w:rPr>
          <w:sz w:val="28"/>
        </w:rPr>
        <w:t>Los miembros de la Comisión Regional de Apelaciones de ésta Dirección Regional de Salud – Cajamarca, hacen conocer que a la fecha se ha cumplido con remitir los resultados de los recursos impugnatorios de apelación interpuestos en las siete unidades ejecutoras de esta región Cajamarca, con la finalidad de que prosiga con el proceso de nombramiento – 2015 en el marco del D.S. N°032-2015-SA.</w:t>
      </w:r>
    </w:p>
    <w:p w:rsidR="000605CE" w:rsidRPr="000605CE" w:rsidRDefault="000605CE" w:rsidP="000605CE">
      <w:pPr>
        <w:spacing w:line="360" w:lineRule="auto"/>
        <w:jc w:val="both"/>
        <w:rPr>
          <w:sz w:val="28"/>
        </w:rPr>
      </w:pPr>
    </w:p>
    <w:p w:rsidR="000605CE" w:rsidRDefault="000605CE" w:rsidP="000605CE">
      <w:pPr>
        <w:spacing w:line="360" w:lineRule="auto"/>
      </w:pPr>
    </w:p>
    <w:p w:rsidR="000605CE" w:rsidRDefault="000605CE"/>
    <w:p w:rsidR="000605CE" w:rsidRPr="000605CE" w:rsidRDefault="000605CE" w:rsidP="000605CE">
      <w:pPr>
        <w:spacing w:line="360" w:lineRule="auto"/>
        <w:jc w:val="right"/>
        <w:rPr>
          <w:sz w:val="28"/>
        </w:rPr>
      </w:pPr>
      <w:r w:rsidRPr="000605CE">
        <w:rPr>
          <w:sz w:val="28"/>
        </w:rPr>
        <w:t>Cajamarca, 10 de noviembre de 2015</w:t>
      </w:r>
      <w:r w:rsidR="00803C00">
        <w:rPr>
          <w:sz w:val="28"/>
        </w:rPr>
        <w:t>.</w:t>
      </w:r>
      <w:bookmarkStart w:id="0" w:name="_GoBack"/>
      <w:bookmarkEnd w:id="0"/>
    </w:p>
    <w:sectPr w:rsidR="000605CE" w:rsidRPr="00060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CE"/>
    <w:rsid w:val="000605CE"/>
    <w:rsid w:val="002447B3"/>
    <w:rsid w:val="00803C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53978-2577-4114-B7BD-81E3C63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438</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Herbert Goicochea Alcántara</dc:creator>
  <cp:keywords/>
  <dc:description/>
  <cp:lastModifiedBy>Paul Herbert Goicochea Alcántara</cp:lastModifiedBy>
  <cp:revision>2</cp:revision>
  <dcterms:created xsi:type="dcterms:W3CDTF">2015-11-10T14:41:00Z</dcterms:created>
  <dcterms:modified xsi:type="dcterms:W3CDTF">2015-11-10T14:49:00Z</dcterms:modified>
</cp:coreProperties>
</file>