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CE63F4">
        <w:rPr>
          <w:b/>
          <w:u w:val="single"/>
        </w:rPr>
        <w:t>20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CE63F4" w:rsidRDefault="00790AFD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90AFD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3274FC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790AFD">
        <w:rPr>
          <w:rFonts w:ascii="Times New Roman" w:hAnsi="Times New Roman" w:cs="Times New Roman"/>
          <w:b/>
          <w:bCs/>
          <w:sz w:val="40"/>
          <w:szCs w:val="40"/>
        </w:rPr>
        <w:t xml:space="preserve"> realiza </w:t>
      </w:r>
      <w:r w:rsidR="00CE63F4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CE63F4" w:rsidRPr="00CE63F4">
        <w:rPr>
          <w:rFonts w:ascii="Times New Roman" w:hAnsi="Times New Roman" w:cs="Times New Roman"/>
          <w:b/>
          <w:bCs/>
          <w:sz w:val="40"/>
          <w:szCs w:val="40"/>
        </w:rPr>
        <w:t xml:space="preserve">aller para </w:t>
      </w:r>
      <w:r w:rsidR="00CE63F4"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="00CE63F4" w:rsidRPr="00CE63F4">
        <w:rPr>
          <w:rFonts w:ascii="Times New Roman" w:hAnsi="Times New Roman" w:cs="Times New Roman"/>
          <w:b/>
          <w:bCs/>
          <w:sz w:val="40"/>
          <w:szCs w:val="40"/>
        </w:rPr>
        <w:t xml:space="preserve">eforzar </w:t>
      </w:r>
      <w:r w:rsidR="00CE63F4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="00CE63F4" w:rsidRPr="00CE63F4">
        <w:rPr>
          <w:rFonts w:ascii="Times New Roman" w:hAnsi="Times New Roman" w:cs="Times New Roman"/>
          <w:b/>
          <w:bCs/>
          <w:sz w:val="40"/>
          <w:szCs w:val="40"/>
        </w:rPr>
        <w:t xml:space="preserve">apacidades y </w:t>
      </w:r>
      <w:r w:rsidR="00CE63F4">
        <w:rPr>
          <w:rFonts w:ascii="Times New Roman" w:hAnsi="Times New Roman" w:cs="Times New Roman"/>
          <w:b/>
          <w:bCs/>
          <w:sz w:val="40"/>
          <w:szCs w:val="40"/>
        </w:rPr>
        <w:t>H</w:t>
      </w:r>
      <w:r w:rsidR="00CE63F4" w:rsidRPr="00CE63F4">
        <w:rPr>
          <w:rFonts w:ascii="Times New Roman" w:hAnsi="Times New Roman" w:cs="Times New Roman"/>
          <w:b/>
          <w:bCs/>
          <w:sz w:val="40"/>
          <w:szCs w:val="40"/>
        </w:rPr>
        <w:t xml:space="preserve">abilidades de </w:t>
      </w:r>
      <w:r w:rsidR="00CE63F4"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="00CE63F4" w:rsidRPr="00CE63F4">
        <w:rPr>
          <w:rFonts w:ascii="Times New Roman" w:hAnsi="Times New Roman" w:cs="Times New Roman"/>
          <w:b/>
          <w:bCs/>
          <w:sz w:val="40"/>
          <w:szCs w:val="40"/>
        </w:rPr>
        <w:t xml:space="preserve">rigadistas de </w:t>
      </w:r>
      <w:r w:rsidR="00CE63F4">
        <w:rPr>
          <w:rFonts w:ascii="Times New Roman" w:hAnsi="Times New Roman" w:cs="Times New Roman"/>
          <w:b/>
          <w:bCs/>
          <w:sz w:val="40"/>
          <w:szCs w:val="40"/>
        </w:rPr>
        <w:t>Salud</w:t>
      </w:r>
    </w:p>
    <w:p w:rsidR="00D822C4" w:rsidRPr="00D822C4" w:rsidRDefault="00CE63F4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Actividad permitirá mejorar capacidad de respuesta del personal de salud </w:t>
      </w:r>
      <w:bookmarkStart w:id="0" w:name="_GoBack"/>
      <w:bookmarkEnd w:id="0"/>
    </w:p>
    <w:p w:rsidR="00CE63F4" w:rsidRDefault="00CE63F4" w:rsidP="0033727F">
      <w:pPr>
        <w:rPr>
          <w:rFonts w:ascii="Times New Roman" w:hAnsi="Times New Roman" w:cs="Times New Roman"/>
          <w:sz w:val="24"/>
          <w:szCs w:val="24"/>
        </w:rPr>
      </w:pPr>
      <w:r w:rsidRPr="00CE63F4">
        <w:rPr>
          <w:rFonts w:ascii="Times New Roman" w:hAnsi="Times New Roman" w:cs="Times New Roman"/>
          <w:sz w:val="24"/>
          <w:szCs w:val="24"/>
        </w:rPr>
        <w:t>Como parte de las actividades para fortalecer la capacidad de respuesta del personal de salud frente a situaciones de emergencias y desastres se realizó un taller de reforzamiento de capacidades.</w:t>
      </w:r>
    </w:p>
    <w:p w:rsidR="00CE63F4" w:rsidRDefault="00CE63F4" w:rsidP="0033727F">
      <w:pPr>
        <w:rPr>
          <w:rFonts w:ascii="Times New Roman" w:hAnsi="Times New Roman" w:cs="Times New Roman"/>
          <w:sz w:val="24"/>
          <w:szCs w:val="24"/>
        </w:rPr>
      </w:pPr>
      <w:r w:rsidRPr="00CE63F4">
        <w:rPr>
          <w:rFonts w:ascii="Times New Roman" w:hAnsi="Times New Roman" w:cs="Times New Roman"/>
          <w:sz w:val="24"/>
          <w:szCs w:val="24"/>
        </w:rPr>
        <w:t>Esta capacitación está dirigida a brigadistas de toda la región pertenecientes al equipo de profesionales y técnicos acreditados por la Oficina General de Defensa Nacional del Ministerio de Salud.</w:t>
      </w:r>
    </w:p>
    <w:p w:rsidR="00CE63F4" w:rsidRDefault="00CE63F4" w:rsidP="0033727F">
      <w:pPr>
        <w:rPr>
          <w:rFonts w:ascii="Times New Roman" w:hAnsi="Times New Roman" w:cs="Times New Roman"/>
          <w:sz w:val="24"/>
          <w:szCs w:val="24"/>
        </w:rPr>
      </w:pPr>
      <w:r w:rsidRPr="00CE63F4">
        <w:rPr>
          <w:rFonts w:ascii="Times New Roman" w:hAnsi="Times New Roman" w:cs="Times New Roman"/>
          <w:sz w:val="24"/>
          <w:szCs w:val="24"/>
        </w:rPr>
        <w:t xml:space="preserve">Entre los temas a tratar están la gestión de riesgos, sistema de comando de incidentes, sala de crisis, mapa comunitario, evaluación de daños y necesidades (EDAN) y atención </w:t>
      </w:r>
      <w:proofErr w:type="spellStart"/>
      <w:r w:rsidRPr="00CE63F4">
        <w:rPr>
          <w:rFonts w:ascii="Times New Roman" w:hAnsi="Times New Roman" w:cs="Times New Roman"/>
          <w:sz w:val="24"/>
          <w:szCs w:val="24"/>
        </w:rPr>
        <w:t>prehospitalaria</w:t>
      </w:r>
      <w:proofErr w:type="spellEnd"/>
      <w:r w:rsidRPr="00CE63F4">
        <w:rPr>
          <w:rFonts w:ascii="Times New Roman" w:hAnsi="Times New Roman" w:cs="Times New Roman"/>
          <w:sz w:val="24"/>
          <w:szCs w:val="24"/>
        </w:rPr>
        <w:t xml:space="preserve"> entre otros.</w:t>
      </w:r>
    </w:p>
    <w:p w:rsidR="00CE63F4" w:rsidRDefault="00CE63F4" w:rsidP="0033727F">
      <w:pPr>
        <w:rPr>
          <w:rFonts w:ascii="Times New Roman" w:hAnsi="Times New Roman" w:cs="Times New Roman"/>
          <w:sz w:val="24"/>
          <w:szCs w:val="24"/>
        </w:rPr>
      </w:pPr>
      <w:r w:rsidRPr="00CE63F4">
        <w:rPr>
          <w:rFonts w:ascii="Times New Roman" w:hAnsi="Times New Roman" w:cs="Times New Roman"/>
          <w:sz w:val="24"/>
          <w:szCs w:val="24"/>
        </w:rPr>
        <w:t>Esta actividad culminó con una evaluación de los cuatro grupos participantes de la parte práctica realizada en el patio de la institución.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33727F">
        <w:rPr>
          <w:rFonts w:ascii="Times New Roman" w:hAnsi="Times New Roman" w:cs="Times New Roman"/>
          <w:b/>
          <w:sz w:val="24"/>
          <w:szCs w:val="24"/>
        </w:rPr>
        <w:t>0</w:t>
      </w:r>
      <w:r w:rsidR="003B3716">
        <w:rPr>
          <w:rFonts w:ascii="Times New Roman" w:hAnsi="Times New Roman" w:cs="Times New Roman"/>
          <w:b/>
          <w:sz w:val="24"/>
          <w:szCs w:val="24"/>
        </w:rPr>
        <w:t>3</w:t>
      </w:r>
      <w:r w:rsidR="0033727F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CA" w:rsidRDefault="001157CA" w:rsidP="009F1908">
      <w:pPr>
        <w:spacing w:after="0" w:line="240" w:lineRule="auto"/>
      </w:pPr>
      <w:r>
        <w:separator/>
      </w:r>
    </w:p>
  </w:endnote>
  <w:endnote w:type="continuationSeparator" w:id="0">
    <w:p w:rsidR="001157CA" w:rsidRDefault="001157CA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CA" w:rsidRDefault="001157CA" w:rsidP="009F1908">
      <w:pPr>
        <w:spacing w:after="0" w:line="240" w:lineRule="auto"/>
      </w:pPr>
      <w:r>
        <w:separator/>
      </w:r>
    </w:p>
  </w:footnote>
  <w:footnote w:type="continuationSeparator" w:id="0">
    <w:p w:rsidR="001157CA" w:rsidRDefault="001157CA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539"/>
    <w:rsid w:val="0027272C"/>
    <w:rsid w:val="0027472B"/>
    <w:rsid w:val="00274C6B"/>
    <w:rsid w:val="00275860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154</cp:revision>
  <cp:lastPrinted>2016-11-28T13:55:00Z</cp:lastPrinted>
  <dcterms:created xsi:type="dcterms:W3CDTF">2013-03-06T21:54:00Z</dcterms:created>
  <dcterms:modified xsi:type="dcterms:W3CDTF">2018-08-08T14:18:00Z</dcterms:modified>
</cp:coreProperties>
</file>