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1917A8">
        <w:rPr>
          <w:b/>
          <w:u w:val="single"/>
        </w:rPr>
        <w:t>4</w:t>
      </w:r>
      <w:r w:rsidR="002F5048">
        <w:rPr>
          <w:b/>
          <w:u w:val="single"/>
        </w:rPr>
        <w:t>9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2F5048" w:rsidRDefault="002F5048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F5048">
        <w:rPr>
          <w:rFonts w:ascii="Times New Roman" w:hAnsi="Times New Roman" w:cs="Times New Roman"/>
          <w:b/>
          <w:bCs/>
          <w:sz w:val="40"/>
          <w:szCs w:val="40"/>
        </w:rPr>
        <w:t xml:space="preserve">Personal de salud atiende oportunamente a alumnos supuestamente intoxicados del </w:t>
      </w:r>
      <w:r>
        <w:rPr>
          <w:rFonts w:ascii="Times New Roman" w:hAnsi="Times New Roman" w:cs="Times New Roman"/>
          <w:b/>
          <w:bCs/>
          <w:sz w:val="40"/>
          <w:szCs w:val="40"/>
        </w:rPr>
        <w:t>COAR J</w:t>
      </w:r>
      <w:r w:rsidRPr="002F5048">
        <w:rPr>
          <w:rFonts w:ascii="Times New Roman" w:hAnsi="Times New Roman" w:cs="Times New Roman"/>
          <w:b/>
          <w:bCs/>
          <w:sz w:val="40"/>
          <w:szCs w:val="40"/>
        </w:rPr>
        <w:t>esús</w:t>
      </w:r>
    </w:p>
    <w:p w:rsidR="00541C97" w:rsidRDefault="002F5048" w:rsidP="009B698D">
      <w:pPr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Escolares de IE habrían ingerido supuestamente en mal estado y que habría afectado su salud</w:t>
      </w:r>
    </w:p>
    <w:p w:rsidR="002F5048" w:rsidRDefault="002F5048" w:rsidP="006728EB">
      <w:pPr>
        <w:rPr>
          <w:rFonts w:ascii="Times New Roman" w:hAnsi="Times New Roman" w:cs="Times New Roman"/>
          <w:sz w:val="24"/>
          <w:szCs w:val="24"/>
        </w:rPr>
      </w:pPr>
      <w:r w:rsidRPr="002F5048">
        <w:rPr>
          <w:rFonts w:ascii="Times New Roman" w:hAnsi="Times New Roman" w:cs="Times New Roman"/>
          <w:sz w:val="24"/>
          <w:szCs w:val="24"/>
        </w:rPr>
        <w:t xml:space="preserve">Este último viernes, al promediar las 5.30 de la tarde, llegaron al Hospital Simón Bolívar ocho alumnos, entre 14 y 16 años, provenientes del Colegio de Alto Rendimiento (COAR) de Jesùs, manifestando </w:t>
      </w:r>
      <w:r>
        <w:rPr>
          <w:rFonts w:ascii="Times New Roman" w:hAnsi="Times New Roman" w:cs="Times New Roman"/>
          <w:sz w:val="24"/>
          <w:szCs w:val="24"/>
        </w:rPr>
        <w:t xml:space="preserve">tener </w:t>
      </w:r>
      <w:r w:rsidRPr="002F5048">
        <w:rPr>
          <w:rFonts w:ascii="Times New Roman" w:hAnsi="Times New Roman" w:cs="Times New Roman"/>
          <w:sz w:val="24"/>
          <w:szCs w:val="24"/>
        </w:rPr>
        <w:t>malestar general como: dolor abdominal, vómitos, ardor estomacal y diarrea. </w:t>
      </w:r>
      <w:r w:rsidRPr="002F5048">
        <w:rPr>
          <w:rFonts w:ascii="Times New Roman" w:hAnsi="Times New Roman" w:cs="Times New Roman"/>
          <w:sz w:val="24"/>
          <w:szCs w:val="24"/>
        </w:rPr>
        <w:br/>
        <w:t xml:space="preserve">El personal del </w:t>
      </w:r>
      <w:r>
        <w:rPr>
          <w:rFonts w:ascii="Times New Roman" w:hAnsi="Times New Roman" w:cs="Times New Roman"/>
          <w:sz w:val="24"/>
          <w:szCs w:val="24"/>
        </w:rPr>
        <w:t>EESS</w:t>
      </w:r>
      <w:r w:rsidRPr="002F5048">
        <w:rPr>
          <w:rFonts w:ascii="Times New Roman" w:hAnsi="Times New Roman" w:cs="Times New Roman"/>
          <w:sz w:val="24"/>
          <w:szCs w:val="24"/>
        </w:rPr>
        <w:t xml:space="preserve"> realizó los exámenes de laboratorio correspondientes como reacción inflamatoria. Se les ha</w:t>
      </w:r>
      <w:r>
        <w:rPr>
          <w:rFonts w:ascii="Times New Roman" w:hAnsi="Times New Roman" w:cs="Times New Roman"/>
          <w:sz w:val="24"/>
          <w:szCs w:val="24"/>
        </w:rPr>
        <w:t>bilitó camas en hospitalización</w:t>
      </w:r>
      <w:r w:rsidRPr="002F5048">
        <w:rPr>
          <w:rFonts w:ascii="Times New Roman" w:hAnsi="Times New Roman" w:cs="Times New Roman"/>
          <w:sz w:val="24"/>
          <w:szCs w:val="24"/>
        </w:rPr>
        <w:t xml:space="preserve"> para observar su evolución, se los hidrat</w:t>
      </w:r>
      <w:r>
        <w:rPr>
          <w:rFonts w:ascii="Times New Roman" w:hAnsi="Times New Roman" w:cs="Times New Roman"/>
          <w:sz w:val="24"/>
          <w:szCs w:val="24"/>
        </w:rPr>
        <w:t>ó y administró antieméticos</w:t>
      </w:r>
      <w:r w:rsidRPr="002F5048">
        <w:rPr>
          <w:rFonts w:ascii="Times New Roman" w:hAnsi="Times New Roman" w:cs="Times New Roman"/>
          <w:sz w:val="24"/>
          <w:szCs w:val="24"/>
        </w:rPr>
        <w:t>.</w:t>
      </w:r>
    </w:p>
    <w:p w:rsidR="002F5048" w:rsidRDefault="002F5048" w:rsidP="006728EB">
      <w:pPr>
        <w:rPr>
          <w:rFonts w:ascii="Times New Roman" w:hAnsi="Times New Roman" w:cs="Times New Roman"/>
          <w:sz w:val="24"/>
          <w:szCs w:val="24"/>
        </w:rPr>
      </w:pPr>
      <w:r w:rsidRPr="002F5048">
        <w:rPr>
          <w:rFonts w:ascii="Times New Roman" w:hAnsi="Times New Roman" w:cs="Times New Roman"/>
          <w:sz w:val="24"/>
          <w:szCs w:val="24"/>
        </w:rPr>
        <w:t>Luego de estabilizar</w:t>
      </w:r>
      <w:r>
        <w:rPr>
          <w:rFonts w:ascii="Times New Roman" w:hAnsi="Times New Roman" w:cs="Times New Roman"/>
          <w:sz w:val="24"/>
          <w:szCs w:val="24"/>
        </w:rPr>
        <w:t xml:space="preserve"> a siete escolares</w:t>
      </w:r>
      <w:r w:rsidRPr="002F5048">
        <w:rPr>
          <w:rFonts w:ascii="Times New Roman" w:hAnsi="Times New Roman" w:cs="Times New Roman"/>
          <w:sz w:val="24"/>
          <w:szCs w:val="24"/>
        </w:rPr>
        <w:t xml:space="preserve">, se les dio de alta </w:t>
      </w:r>
      <w:r>
        <w:rPr>
          <w:rFonts w:ascii="Times New Roman" w:hAnsi="Times New Roman" w:cs="Times New Roman"/>
          <w:sz w:val="24"/>
          <w:szCs w:val="24"/>
        </w:rPr>
        <w:t xml:space="preserve">al día siguiente </w:t>
      </w:r>
      <w:r w:rsidRPr="002F5048">
        <w:rPr>
          <w:rFonts w:ascii="Times New Roman" w:hAnsi="Times New Roman" w:cs="Times New Roman"/>
          <w:sz w:val="24"/>
          <w:szCs w:val="24"/>
        </w:rPr>
        <w:t>con supuesta intoxicación alimentaria, quedándose hospitalizada la alumna que aun presentaba malestares.</w:t>
      </w:r>
    </w:p>
    <w:p w:rsidR="002F5048" w:rsidRDefault="002F5048" w:rsidP="006728EB">
      <w:pPr>
        <w:rPr>
          <w:rFonts w:ascii="Times New Roman" w:hAnsi="Times New Roman" w:cs="Times New Roman"/>
          <w:sz w:val="24"/>
          <w:szCs w:val="24"/>
        </w:rPr>
      </w:pPr>
      <w:r w:rsidRPr="002F5048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conoció </w:t>
      </w:r>
      <w:r w:rsidRPr="002F5048">
        <w:rPr>
          <w:rFonts w:ascii="Times New Roman" w:hAnsi="Times New Roman" w:cs="Times New Roman"/>
          <w:sz w:val="24"/>
          <w:szCs w:val="24"/>
        </w:rPr>
        <w:t>que el día jueves otros seis alumnos de 14 y 15 años fueron internados en el Centro de Salud Baño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504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l Inca, con los mismos síntomas</w:t>
      </w:r>
      <w:r w:rsidRPr="002F5048">
        <w:rPr>
          <w:rFonts w:ascii="Times New Roman" w:hAnsi="Times New Roman" w:cs="Times New Roman"/>
          <w:sz w:val="24"/>
          <w:szCs w:val="24"/>
        </w:rPr>
        <w:t xml:space="preserve"> practicándoseles un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F5048">
        <w:rPr>
          <w:rFonts w:ascii="Times New Roman" w:hAnsi="Times New Roman" w:cs="Times New Roman"/>
          <w:sz w:val="24"/>
          <w:szCs w:val="24"/>
        </w:rPr>
        <w:t>emograma completo no patológico. Se les administró la medicación correspondiente y se les fue dando de alta progresivamente.</w:t>
      </w:r>
    </w:p>
    <w:p w:rsidR="002F5048" w:rsidRDefault="002F5048" w:rsidP="006728EB">
      <w:pPr>
        <w:rPr>
          <w:rFonts w:ascii="Times New Roman" w:hAnsi="Times New Roman" w:cs="Times New Roman"/>
          <w:sz w:val="24"/>
          <w:szCs w:val="24"/>
        </w:rPr>
      </w:pPr>
      <w:r w:rsidRPr="002F5048">
        <w:rPr>
          <w:rFonts w:ascii="Times New Roman" w:hAnsi="Times New Roman" w:cs="Times New Roman"/>
          <w:sz w:val="24"/>
          <w:szCs w:val="24"/>
        </w:rPr>
        <w:t xml:space="preserve">Al contactarse personal de la Red de Salud Cajamarca con la enfermera responsable del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F5048">
        <w:rPr>
          <w:rFonts w:ascii="Times New Roman" w:hAnsi="Times New Roman" w:cs="Times New Roman"/>
          <w:sz w:val="24"/>
          <w:szCs w:val="24"/>
        </w:rPr>
        <w:t xml:space="preserve">ópico del COAR, ésta informó que en la cena del día jueves 06 de septiembre, 35 alumnos ingirieron pescado y el viernes, los mismos alumnos consumieron nuevamente ese alimento. </w:t>
      </w:r>
    </w:p>
    <w:p w:rsidR="002F5048" w:rsidRDefault="002F5048" w:rsidP="006728EB">
      <w:pPr>
        <w:rPr>
          <w:rFonts w:ascii="Times New Roman" w:hAnsi="Times New Roman" w:cs="Times New Roman"/>
          <w:sz w:val="24"/>
          <w:szCs w:val="24"/>
        </w:rPr>
      </w:pPr>
      <w:r w:rsidRPr="002F5048">
        <w:rPr>
          <w:rFonts w:ascii="Times New Roman" w:hAnsi="Times New Roman" w:cs="Times New Roman"/>
          <w:sz w:val="24"/>
          <w:szCs w:val="24"/>
        </w:rPr>
        <w:t>La profesional indicó que el jueves todos los alumnos empezaron a sentir malestar general, conduciendo a los menos afectados (doce alumnos) al Centro de Salud de Jesús, donde los atendieron ambulatoriamente, otros fueron conducidos al Centro de Salud Baños del Inca y Hospital Simón Bolívar y, los demás fueron controlados en la misma institución educativa.</w:t>
      </w:r>
    </w:p>
    <w:p w:rsidR="002F5048" w:rsidRDefault="002F5048" w:rsidP="006728EB">
      <w:pPr>
        <w:rPr>
          <w:rFonts w:ascii="Times New Roman" w:hAnsi="Times New Roman" w:cs="Times New Roman"/>
          <w:sz w:val="24"/>
          <w:szCs w:val="24"/>
        </w:rPr>
      </w:pPr>
      <w:r w:rsidRPr="002F5048">
        <w:rPr>
          <w:rFonts w:ascii="Times New Roman" w:hAnsi="Times New Roman" w:cs="Times New Roman"/>
          <w:sz w:val="24"/>
          <w:szCs w:val="24"/>
        </w:rPr>
        <w:lastRenderedPageBreak/>
        <w:t>Personal de la DESA y de Epidemiología de la DIRESA y de la Red Cajamarca</w:t>
      </w:r>
      <w:r>
        <w:rPr>
          <w:rFonts w:ascii="Times New Roman" w:hAnsi="Times New Roman" w:cs="Times New Roman"/>
          <w:sz w:val="24"/>
          <w:szCs w:val="24"/>
        </w:rPr>
        <w:t xml:space="preserve"> llegaron luego</w:t>
      </w:r>
      <w:r w:rsidRPr="002F5048">
        <w:rPr>
          <w:rFonts w:ascii="Times New Roman" w:hAnsi="Times New Roman" w:cs="Times New Roman"/>
          <w:sz w:val="24"/>
          <w:szCs w:val="24"/>
        </w:rPr>
        <w:t xml:space="preserve"> a la institución educativa para recabar información de lo ocurrido</w:t>
      </w:r>
      <w:r>
        <w:rPr>
          <w:rFonts w:ascii="Times New Roman" w:hAnsi="Times New Roman" w:cs="Times New Roman"/>
          <w:sz w:val="24"/>
          <w:szCs w:val="24"/>
        </w:rPr>
        <w:t xml:space="preserve">. La </w:t>
      </w:r>
      <w:r w:rsidRPr="002F5048">
        <w:rPr>
          <w:rFonts w:ascii="Times New Roman" w:hAnsi="Times New Roman" w:cs="Times New Roman"/>
          <w:sz w:val="24"/>
          <w:szCs w:val="24"/>
        </w:rPr>
        <w:t>enfermera del tópico refiri</w:t>
      </w:r>
      <w:r>
        <w:rPr>
          <w:rFonts w:ascii="Times New Roman" w:hAnsi="Times New Roman" w:cs="Times New Roman"/>
          <w:sz w:val="24"/>
          <w:szCs w:val="24"/>
        </w:rPr>
        <w:t xml:space="preserve">ó </w:t>
      </w:r>
      <w:r w:rsidRPr="002F5048">
        <w:rPr>
          <w:rFonts w:ascii="Times New Roman" w:hAnsi="Times New Roman" w:cs="Times New Roman"/>
          <w:sz w:val="24"/>
          <w:szCs w:val="24"/>
        </w:rPr>
        <w:t>que el día miércoles les dosificó un antiparasitario y el jueves un shampoo para cáncanos (piojos), para descartar alguna relación con dichos malestares.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48">
        <w:rPr>
          <w:rFonts w:ascii="Times New Roman" w:hAnsi="Times New Roman" w:cs="Times New Roman"/>
          <w:sz w:val="24"/>
          <w:szCs w:val="24"/>
        </w:rPr>
        <w:t>Afortunadamente, todos los alumnos han sido estabilizados oportunamente y se les hará el monitoreo respectivo.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F00B25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541C97">
        <w:rPr>
          <w:rFonts w:ascii="Times New Roman" w:hAnsi="Times New Roman" w:cs="Times New Roman"/>
          <w:b/>
          <w:sz w:val="24"/>
          <w:szCs w:val="24"/>
        </w:rPr>
        <w:t xml:space="preserve"> de setiembre</w:t>
      </w:r>
      <w:r w:rsidR="009B698D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EE" w:rsidRDefault="00B371EE" w:rsidP="009F1908">
      <w:pPr>
        <w:spacing w:after="0" w:line="240" w:lineRule="auto"/>
      </w:pPr>
      <w:r>
        <w:separator/>
      </w:r>
    </w:p>
  </w:endnote>
  <w:endnote w:type="continuationSeparator" w:id="0">
    <w:p w:rsidR="00B371EE" w:rsidRDefault="00B371EE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Urteaga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T</w:t>
    </w:r>
    <w:r w:rsidRPr="00304967">
      <w:rPr>
        <w:bCs/>
        <w:sz w:val="18"/>
        <w:szCs w:val="20"/>
      </w:rPr>
      <w:t>elf: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EE" w:rsidRDefault="00B371EE" w:rsidP="009F1908">
      <w:pPr>
        <w:spacing w:after="0" w:line="240" w:lineRule="auto"/>
      </w:pPr>
      <w:r>
        <w:separator/>
      </w:r>
    </w:p>
  </w:footnote>
  <w:footnote w:type="continuationSeparator" w:id="0">
    <w:p w:rsidR="00B371EE" w:rsidRDefault="00B371EE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7A8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057"/>
    <w:rsid w:val="00271539"/>
    <w:rsid w:val="0027272C"/>
    <w:rsid w:val="0027472B"/>
    <w:rsid w:val="00274C6B"/>
    <w:rsid w:val="00275860"/>
    <w:rsid w:val="00276BD5"/>
    <w:rsid w:val="00286035"/>
    <w:rsid w:val="00286627"/>
    <w:rsid w:val="002A35FC"/>
    <w:rsid w:val="002A51A3"/>
    <w:rsid w:val="002A777B"/>
    <w:rsid w:val="002C7D57"/>
    <w:rsid w:val="002D408C"/>
    <w:rsid w:val="002D50A7"/>
    <w:rsid w:val="002D55E4"/>
    <w:rsid w:val="002D6EE5"/>
    <w:rsid w:val="002D7FF6"/>
    <w:rsid w:val="002E2381"/>
    <w:rsid w:val="002E4E6B"/>
    <w:rsid w:val="002F5048"/>
    <w:rsid w:val="00303C6F"/>
    <w:rsid w:val="00304967"/>
    <w:rsid w:val="00321FAD"/>
    <w:rsid w:val="00323156"/>
    <w:rsid w:val="00325DF1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C6442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361F4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2340"/>
    <w:rsid w:val="00527F63"/>
    <w:rsid w:val="00541C97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03DB"/>
    <w:rsid w:val="005A0D80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28EB"/>
    <w:rsid w:val="00676DE8"/>
    <w:rsid w:val="006774A1"/>
    <w:rsid w:val="00684921"/>
    <w:rsid w:val="006861B1"/>
    <w:rsid w:val="006904E9"/>
    <w:rsid w:val="00690647"/>
    <w:rsid w:val="00697968"/>
    <w:rsid w:val="006A4F2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C4D62"/>
    <w:rsid w:val="007D2602"/>
    <w:rsid w:val="007E0EC3"/>
    <w:rsid w:val="007E11E9"/>
    <w:rsid w:val="007E257D"/>
    <w:rsid w:val="007E5E28"/>
    <w:rsid w:val="007E6539"/>
    <w:rsid w:val="00804378"/>
    <w:rsid w:val="00805E1E"/>
    <w:rsid w:val="00820633"/>
    <w:rsid w:val="00823088"/>
    <w:rsid w:val="0082395C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698D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86380"/>
    <w:rsid w:val="00A9017A"/>
    <w:rsid w:val="00A91AC1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3636F"/>
    <w:rsid w:val="00B371EE"/>
    <w:rsid w:val="00B4075D"/>
    <w:rsid w:val="00B50B55"/>
    <w:rsid w:val="00B511BA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72BA"/>
    <w:rsid w:val="00BB2A98"/>
    <w:rsid w:val="00BB339C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B6A71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2DAB"/>
    <w:rsid w:val="00D569B3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1D63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0B25"/>
    <w:rsid w:val="00F06ED2"/>
    <w:rsid w:val="00F0785E"/>
    <w:rsid w:val="00F1018C"/>
    <w:rsid w:val="00F12A84"/>
    <w:rsid w:val="00F16742"/>
    <w:rsid w:val="00F21CA3"/>
    <w:rsid w:val="00F265BA"/>
    <w:rsid w:val="00F31C89"/>
    <w:rsid w:val="00F403BD"/>
    <w:rsid w:val="00F44C05"/>
    <w:rsid w:val="00F574E0"/>
    <w:rsid w:val="00F66E50"/>
    <w:rsid w:val="00F67BCF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174</cp:revision>
  <cp:lastPrinted>2016-11-28T13:55:00Z</cp:lastPrinted>
  <dcterms:created xsi:type="dcterms:W3CDTF">2013-03-06T21:54:00Z</dcterms:created>
  <dcterms:modified xsi:type="dcterms:W3CDTF">2018-09-13T13:53:00Z</dcterms:modified>
</cp:coreProperties>
</file>